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B486" w14:textId="77777777" w:rsidR="000D666C" w:rsidRPr="00761611" w:rsidRDefault="000D666C" w:rsidP="00895F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C603B96" w14:textId="77777777" w:rsidR="00895FAA" w:rsidRPr="00761611" w:rsidRDefault="00895FAA" w:rsidP="0089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Образец оформления статей</w:t>
      </w:r>
    </w:p>
    <w:p w14:paraId="42DAC787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55E62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УДК 343.150.1</w:t>
      </w:r>
    </w:p>
    <w:p w14:paraId="5AA2B55C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46982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11452070"/>
      <w:r w:rsidRPr="00761611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14:paraId="3D2066F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1AB0D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14:paraId="5DFE771A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1611">
        <w:rPr>
          <w:rFonts w:ascii="Times New Roman" w:hAnsi="Times New Roman" w:cs="Times New Roman"/>
          <w:sz w:val="28"/>
          <w:szCs w:val="28"/>
        </w:rPr>
        <w:t>канд.экон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761611">
        <w:rPr>
          <w:rFonts w:ascii="Times New Roman" w:hAnsi="Times New Roman" w:cs="Times New Roman"/>
          <w:sz w:val="28"/>
          <w:szCs w:val="28"/>
        </w:rPr>
        <w:t>, доцент</w:t>
      </w:r>
    </w:p>
    <w:p w14:paraId="062C023B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кафедра финансов и финансовых институтов</w:t>
      </w:r>
    </w:p>
    <w:p w14:paraId="6A887050" w14:textId="77777777" w:rsidR="00540749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университет, г. Иркутск, Российская Федерация,</w:t>
      </w:r>
    </w:p>
    <w:p w14:paraId="615E467B" w14:textId="68C38E1A" w:rsidR="00895FAA" w:rsidRPr="00761611" w:rsidRDefault="00936C2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95FAA" w:rsidRPr="00761611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8C2CD99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65C8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761611">
        <w:rPr>
          <w:rFonts w:ascii="Times New Roman" w:hAnsi="Times New Roman" w:cs="Times New Roman"/>
          <w:sz w:val="28"/>
          <w:szCs w:val="28"/>
        </w:rPr>
        <w:t xml:space="preserve"> (не менее 100 слов)</w:t>
      </w:r>
    </w:p>
    <w:p w14:paraId="6028308F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761611">
        <w:rPr>
          <w:rFonts w:ascii="Times New Roman" w:hAnsi="Times New Roman" w:cs="Times New Roman"/>
          <w:sz w:val="28"/>
          <w:szCs w:val="28"/>
        </w:rPr>
        <w:t>: (не менее 5 слов и/или словосочетаний)</w:t>
      </w:r>
    </w:p>
    <w:bookmarkEnd w:id="1"/>
    <w:p w14:paraId="00DBBA6A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2D88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НАЗВАНИЕ СТАТЬИ (на английском)</w:t>
      </w:r>
    </w:p>
    <w:p w14:paraId="5E5E76A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AA52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</w:p>
    <w:p w14:paraId="729E4EB6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PhD in Economics, Associate Professor, </w:t>
      </w:r>
    </w:p>
    <w:p w14:paraId="3E3E86E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>Department of Finance and financial institutes</w:t>
      </w:r>
    </w:p>
    <w:p w14:paraId="3CB20088" w14:textId="77777777" w:rsidR="00540749" w:rsidRPr="00761611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Baikal State University, Irkutsk, the Russian Federation, </w:t>
      </w:r>
    </w:p>
    <w:p w14:paraId="7FC9AC85" w14:textId="0C79FC24" w:rsidR="00895FAA" w:rsidRPr="00761611" w:rsidRDefault="00936C2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540749" w:rsidRPr="0076161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ivanov-ii@mail.ru</w:t>
        </w:r>
      </w:hyperlink>
    </w:p>
    <w:p w14:paraId="76EC6665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212919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</w:p>
    <w:p w14:paraId="2132A064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7616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FDCEB" w14:textId="77777777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AECE0" w14:textId="6AAD664C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 w:rsidRPr="00761611">
        <w:rPr>
          <w:rStyle w:val="ad"/>
          <w:rFonts w:ascii="Times New Roman" w:hAnsi="Times New Roman" w:cs="Times New Roman"/>
          <w:sz w:val="28"/>
        </w:rPr>
        <w:footnoteReference w:id="1"/>
      </w:r>
      <w:r w:rsidRPr="00761611">
        <w:rPr>
          <w:rFonts w:ascii="Times New Roman" w:hAnsi="Times New Roman" w:cs="Times New Roman"/>
          <w:sz w:val="28"/>
          <w:szCs w:val="28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1611">
        <w:rPr>
          <w:rFonts w:ascii="Times New Roman" w:hAnsi="Times New Roman" w:cs="Times New Roman"/>
          <w:sz w:val="28"/>
          <w:szCs w:val="28"/>
        </w:rPr>
        <w:t>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sz w:val="28"/>
          <w:szCs w:val="28"/>
        </w:rPr>
        <w:t>13], текст [6].</w:t>
      </w:r>
    </w:p>
    <w:p w14:paraId="352E2E7C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A0E1C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47BC1174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65B58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 xml:space="preserve">Галанов В. А. Рынок ценных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учебник / В. А. Галанов. –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ИНФРА-М, 2007. – 379 с.</w:t>
      </w:r>
    </w:p>
    <w:p w14:paraId="4A1B0E64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С. Конституционное право на свободное занятие предпринимательской деятельностью по российскому и немецкому праву (сравнительно-правовой анализ</w:t>
      </w:r>
      <w:proofErr w:type="gram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юрид. </w:t>
      </w:r>
      <w:proofErr w:type="gram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наук :</w:t>
      </w:r>
      <w:proofErr w:type="gram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12.00.02 / А.С.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761611">
        <w:rPr>
          <w:rFonts w:ascii="Times New Roman" w:hAnsi="Times New Roman" w:cs="Times New Roman"/>
          <w:sz w:val="28"/>
          <w:szCs w:val="28"/>
          <w:shd w:val="clear" w:color="auto" w:fill="FFFFFF"/>
        </w:rPr>
        <w:t>. – Саратов, 2016. – 26 с.</w:t>
      </w:r>
    </w:p>
    <w:p w14:paraId="0B0400DA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Лансков П. Независимость рейтинговых агентств и предпосылки преодоления конфликта интересов в их деятельности / П. Лансков, О. Гусов // Рынок ценных бумаг. – 2015. – № 7. – С. 31–36.</w:t>
      </w:r>
    </w:p>
    <w:p w14:paraId="33A15B9A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761611">
        <w:rPr>
          <w:rFonts w:ascii="Times New Roman" w:hAnsi="Times New Roman" w:cs="Times New Roman"/>
          <w:sz w:val="28"/>
          <w:szCs w:val="28"/>
          <w:lang w:val="en-US"/>
        </w:rPr>
        <w:t>Europe :</w:t>
      </w:r>
      <w:proofErr w:type="gramEnd"/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thesis ... degree of M.L. / M.A.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>. – Naval Postgraduate School, California, 2005. – 312 p.</w:t>
      </w:r>
    </w:p>
    <w:p w14:paraId="5043E375" w14:textId="77777777" w:rsidR="00895FAA" w:rsidRPr="00761611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 xml:space="preserve">Кадровый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консалтинг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учеб. пособие / А. В. Мельников, В. А. Степанов, А. С. Вах [и др.]. – </w:t>
      </w:r>
      <w:proofErr w:type="gramStart"/>
      <w:r w:rsidRPr="0076161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61611">
        <w:rPr>
          <w:rFonts w:ascii="Times New Roman" w:hAnsi="Times New Roman" w:cs="Times New Roman"/>
          <w:sz w:val="28"/>
          <w:szCs w:val="28"/>
        </w:rPr>
        <w:t xml:space="preserve"> Норма, 2018. – 245 с. </w:t>
      </w:r>
    </w:p>
    <w:p w14:paraId="5779E867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AD59CA5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14:paraId="6FE74EFD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t>1.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sz w:val="28"/>
          <w:szCs w:val="28"/>
        </w:rPr>
        <w:t>Источники в списке литературы располагаются по мере цитирования.</w:t>
      </w:r>
    </w:p>
    <w:p w14:paraId="17CE333A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акты применения права </w:t>
      </w:r>
      <w:r w:rsidRPr="00761611">
        <w:rPr>
          <w:rFonts w:ascii="Times New Roman" w:hAnsi="Times New Roman" w:cs="Times New Roman"/>
          <w:sz w:val="28"/>
          <w:szCs w:val="28"/>
        </w:rPr>
        <w:t>(например, судебная практика)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не указываются ни в сносках, ни в списке литературы.</w:t>
      </w:r>
    </w:p>
    <w:p w14:paraId="5C900086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Cs/>
          <w:sz w:val="28"/>
          <w:szCs w:val="28"/>
        </w:rPr>
        <w:t>3.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611">
        <w:rPr>
          <w:rFonts w:ascii="Times New Roman" w:hAnsi="Times New Roman" w:cs="Times New Roman"/>
          <w:bCs/>
          <w:sz w:val="28"/>
          <w:szCs w:val="28"/>
        </w:rPr>
        <w:t>В списке указываются</w:t>
      </w:r>
      <w:r w:rsidRPr="00761611">
        <w:rPr>
          <w:rFonts w:ascii="Times New Roman" w:hAnsi="Times New Roman" w:cs="Times New Roman"/>
          <w:b/>
          <w:sz w:val="28"/>
          <w:szCs w:val="28"/>
        </w:rPr>
        <w:t xml:space="preserve"> только авторские интернет-источники, </w:t>
      </w:r>
      <w:r w:rsidRPr="00761611">
        <w:rPr>
          <w:rFonts w:ascii="Times New Roman" w:hAnsi="Times New Roman" w:cs="Times New Roman"/>
          <w:sz w:val="28"/>
          <w:szCs w:val="28"/>
        </w:rPr>
        <w:t>остальные интернет источники указываются в сносках.</w:t>
      </w:r>
    </w:p>
    <w:p w14:paraId="1B710753" w14:textId="77777777" w:rsidR="00895FAA" w:rsidRPr="00761611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14:paraId="5A32AB2E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В конце статьи дается информация об авторе (авторах)</w:t>
      </w:r>
    </w:p>
    <w:p w14:paraId="64DDEE1B" w14:textId="77777777" w:rsidR="00895FAA" w:rsidRPr="00761611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47F51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1495036C" w14:textId="006B1C02" w:rsidR="00895FAA" w:rsidRPr="00761611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761611">
        <w:rPr>
          <w:rFonts w:ascii="Times New Roman" w:hAnsi="Times New Roman" w:cs="Times New Roman"/>
          <w:sz w:val="28"/>
          <w:szCs w:val="28"/>
        </w:rPr>
        <w:t xml:space="preserve"> </w:t>
      </w:r>
      <w:r w:rsidR="000F2C91" w:rsidRPr="00761611">
        <w:rPr>
          <w:rFonts w:ascii="Times New Roman" w:hAnsi="Times New Roman" w:cs="Times New Roman"/>
          <w:sz w:val="28"/>
          <w:szCs w:val="28"/>
        </w:rPr>
        <w:t>–</w:t>
      </w:r>
      <w:r w:rsidRPr="0076161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9" w:history="1"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ii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761611">
        <w:rPr>
          <w:rFonts w:ascii="Times New Roman" w:hAnsi="Times New Roman" w:cs="Times New Roman"/>
        </w:rPr>
        <w:t>.</w:t>
      </w:r>
    </w:p>
    <w:p w14:paraId="33B0F42B" w14:textId="77777777" w:rsidR="00895FAA" w:rsidRPr="00761611" w:rsidRDefault="00895FAA" w:rsidP="0089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3D65C" w14:textId="77777777" w:rsidR="00895FAA" w:rsidRPr="00761611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10935ED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Ivan Ivanovich Ivanov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0" w:history="1">
        <w:r w:rsidRPr="00761611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7616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AB1D28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8A24FA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Вариант для студента/ аспиранта:</w:t>
      </w:r>
    </w:p>
    <w:p w14:paraId="31B9736C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DCB0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04B3A33E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761611">
        <w:rPr>
          <w:rFonts w:ascii="Times New Roman" w:hAnsi="Times New Roman" w:cs="Times New Roman"/>
          <w:sz w:val="28"/>
          <w:szCs w:val="28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</w:t>
      </w:r>
      <w:proofErr w:type="spellStart"/>
      <w:r w:rsidRPr="0076161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1611">
        <w:rPr>
          <w:rFonts w:ascii="Times New Roman" w:hAnsi="Times New Roman" w:cs="Times New Roman"/>
          <w:sz w:val="28"/>
          <w:szCs w:val="28"/>
        </w:rPr>
        <w:t xml:space="preserve"> : </w:t>
      </w:r>
      <w:hyperlink r:id="rId11" w:history="1"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ova</w:t>
        </w:r>
        <w:r w:rsidRPr="00761611">
          <w:rPr>
            <w:rStyle w:val="a5"/>
            <w:rFonts w:ascii="Times New Roman" w:hAnsi="Times New Roman" w:cs="Times New Roman"/>
            <w:sz w:val="28"/>
          </w:rPr>
          <w:t xml:space="preserve"> @</w:t>
        </w:r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761611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761611">
        <w:rPr>
          <w:rFonts w:ascii="Times New Roman" w:hAnsi="Times New Roman" w:cs="Times New Roman"/>
          <w:sz w:val="28"/>
          <w:szCs w:val="28"/>
        </w:rPr>
        <w:t>.</w:t>
      </w:r>
    </w:p>
    <w:p w14:paraId="7A8A3C1D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12663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14:paraId="0C9A7591" w14:textId="77777777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</w:rPr>
        <w:t xml:space="preserve">Иванова Ольга Николаевна </w:t>
      </w:r>
      <w:bookmarkStart w:id="2" w:name="_Hlk221781494"/>
      <w:r w:rsidRPr="00761611">
        <w:rPr>
          <w:rFonts w:ascii="Times New Roman" w:hAnsi="Times New Roman" w:cs="Times New Roman"/>
          <w:sz w:val="28"/>
          <w:szCs w:val="28"/>
        </w:rPr>
        <w:t>–</w:t>
      </w:r>
      <w:bookmarkEnd w:id="2"/>
      <w:r w:rsidRPr="00761611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финансов и финансовых институтов, Байкальский </w:t>
      </w:r>
      <w:r w:rsidRPr="00761611">
        <w:rPr>
          <w:rFonts w:ascii="Times New Roman" w:hAnsi="Times New Roman" w:cs="Times New Roman"/>
          <w:sz w:val="28"/>
          <w:szCs w:val="28"/>
        </w:rPr>
        <w:lastRenderedPageBreak/>
        <w:t>государственный университет, 664003, г. Иркутск, ул. Ленина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>, 11, e-mail: yakimovaem@bgu.ru.</w:t>
      </w:r>
    </w:p>
    <w:p w14:paraId="1C9CE7BC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72E9A5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357A2A52" w14:textId="2938A46E" w:rsidR="00895FAA" w:rsidRPr="00761611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i/>
          <w:sz w:val="28"/>
          <w:szCs w:val="28"/>
          <w:lang w:val="en-US"/>
        </w:rPr>
        <w:t>Ivanov Ivan Ivanivich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C91" w:rsidRPr="0076161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undergraduate student, Chair of Finance and financial institutes, Baikal State University, 11, Lenin str., Irkutsk, e-mail: </w:t>
      </w:r>
      <w:hyperlink r:id="rId12" w:history="1">
        <w:r w:rsidRPr="00761611">
          <w:rPr>
            <w:rStyle w:val="a5"/>
            <w:rFonts w:ascii="Times New Roman" w:hAnsi="Times New Roman" w:cs="Times New Roman"/>
            <w:sz w:val="28"/>
            <w:lang w:val="en-US"/>
          </w:rPr>
          <w:t>ova@mail.ru</w:t>
        </w:r>
      </w:hyperlink>
      <w:r w:rsidRPr="007616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65B4A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D8F502" w14:textId="77777777" w:rsidR="00895FAA" w:rsidRPr="00761611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b/>
          <w:sz w:val="28"/>
          <w:szCs w:val="28"/>
          <w:lang w:val="en-US"/>
        </w:rPr>
        <w:t>SCIENTIFIC ADVISER</w:t>
      </w:r>
    </w:p>
    <w:p w14:paraId="0E3C2060" w14:textId="77777777" w:rsidR="00895FAA" w:rsidRPr="00895FAA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611">
        <w:rPr>
          <w:rFonts w:ascii="Times New Roman" w:hAnsi="Times New Roman" w:cs="Times New Roman"/>
          <w:i/>
          <w:sz w:val="28"/>
          <w:szCs w:val="28"/>
          <w:lang w:val="en-US"/>
        </w:rPr>
        <w:t>Ivanova Olga Nikolaevna</w:t>
      </w:r>
      <w:r w:rsidRPr="00761611">
        <w:rPr>
          <w:rFonts w:ascii="Times New Roman" w:hAnsi="Times New Roman" w:cs="Times New Roman"/>
          <w:sz w:val="28"/>
          <w:szCs w:val="28"/>
          <w:lang w:val="en-US"/>
        </w:rPr>
        <w:t xml:space="preserve"> – Ph.D. in Economics, Associate Professor, the Department of Finance and financial institutes, Baikal State University, 664003, Irkutsk, Lenin </w:t>
      </w:r>
      <w:proofErr w:type="spellStart"/>
      <w:r w:rsidRPr="00761611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761611">
        <w:rPr>
          <w:rFonts w:ascii="Times New Roman" w:hAnsi="Times New Roman" w:cs="Times New Roman"/>
          <w:sz w:val="28"/>
          <w:szCs w:val="28"/>
          <w:lang w:val="en-US"/>
        </w:rPr>
        <w:t>, 11, e-mail: ivanova@bgu.ru.</w:t>
      </w:r>
    </w:p>
    <w:sectPr w:rsidR="00895FAA" w:rsidRPr="00895FAA" w:rsidSect="000D666C">
      <w:pgSz w:w="11910" w:h="16845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CA218" w14:textId="77777777" w:rsidR="006C0F64" w:rsidRDefault="006C0F64">
      <w:pPr>
        <w:spacing w:line="240" w:lineRule="auto"/>
      </w:pPr>
      <w:r>
        <w:separator/>
      </w:r>
    </w:p>
  </w:endnote>
  <w:endnote w:type="continuationSeparator" w:id="0">
    <w:p w14:paraId="5A1ADB73" w14:textId="77777777" w:rsidR="006C0F64" w:rsidRDefault="006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40F66" w14:textId="77777777" w:rsidR="006C0F64" w:rsidRDefault="006C0F64">
      <w:pPr>
        <w:spacing w:after="0"/>
      </w:pPr>
      <w:r>
        <w:separator/>
      </w:r>
    </w:p>
  </w:footnote>
  <w:footnote w:type="continuationSeparator" w:id="0">
    <w:p w14:paraId="7D6BF4F2" w14:textId="77777777" w:rsidR="006C0F64" w:rsidRDefault="006C0F64">
      <w:pPr>
        <w:spacing w:after="0"/>
      </w:pPr>
      <w:r>
        <w:continuationSeparator/>
      </w:r>
    </w:p>
  </w:footnote>
  <w:footnote w:id="1">
    <w:p w14:paraId="293F285B" w14:textId="77777777" w:rsidR="00895FAA" w:rsidRDefault="00895FAA" w:rsidP="00895FAA">
      <w:pPr>
        <w:pStyle w:val="ae"/>
        <w:jc w:val="both"/>
      </w:pPr>
      <w:r>
        <w:rPr>
          <w:rStyle w:val="ad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color w:val="auto"/>
            <w:sz w:val="24"/>
            <w:u w:val="none"/>
            <w:lang w:val="en-US"/>
          </w:rPr>
          <w:t>https</w:t>
        </w:r>
        <w:r>
          <w:rPr>
            <w:rStyle w:val="a5"/>
            <w:color w:val="auto"/>
            <w:sz w:val="24"/>
            <w:u w:val="none"/>
          </w:rPr>
          <w:t>://</w:t>
        </w:r>
        <w:r>
          <w:rPr>
            <w:rStyle w:val="a5"/>
            <w:color w:val="auto"/>
            <w:sz w:val="24"/>
            <w:u w:val="none"/>
            <w:lang w:val="en-US"/>
          </w:rPr>
          <w:t>www</w:t>
        </w:r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about</w:t>
        </w:r>
        <w:r>
          <w:rPr>
            <w:rStyle w:val="a5"/>
            <w:color w:val="auto"/>
            <w:sz w:val="24"/>
            <w:u w:val="none"/>
          </w:rPr>
          <w:t>-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oversight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advocacy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office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national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ombudsman</w:t>
        </w:r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552D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widowControl/>
        <w:ind w:left="706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25B8309B"/>
    <w:multiLevelType w:val="hybridMultilevel"/>
    <w:tmpl w:val="3AA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6095C"/>
    <w:rsid w:val="000A79CB"/>
    <w:rsid w:val="000D4FAA"/>
    <w:rsid w:val="000D666C"/>
    <w:rsid w:val="000E7B79"/>
    <w:rsid w:val="000F2C91"/>
    <w:rsid w:val="0015709E"/>
    <w:rsid w:val="00167D1B"/>
    <w:rsid w:val="001A3BA7"/>
    <w:rsid w:val="001F5496"/>
    <w:rsid w:val="002A553A"/>
    <w:rsid w:val="002F123E"/>
    <w:rsid w:val="002F6A5E"/>
    <w:rsid w:val="003D2CD4"/>
    <w:rsid w:val="003F2349"/>
    <w:rsid w:val="003F61C3"/>
    <w:rsid w:val="004228FB"/>
    <w:rsid w:val="004A005D"/>
    <w:rsid w:val="004D3D6C"/>
    <w:rsid w:val="00540749"/>
    <w:rsid w:val="005A1EF6"/>
    <w:rsid w:val="005E5F5B"/>
    <w:rsid w:val="006A45A0"/>
    <w:rsid w:val="006C0F64"/>
    <w:rsid w:val="0075097E"/>
    <w:rsid w:val="00761611"/>
    <w:rsid w:val="00763450"/>
    <w:rsid w:val="0079344D"/>
    <w:rsid w:val="007A00B5"/>
    <w:rsid w:val="007F1D1F"/>
    <w:rsid w:val="008909F5"/>
    <w:rsid w:val="00895FAA"/>
    <w:rsid w:val="009065B4"/>
    <w:rsid w:val="00934119"/>
    <w:rsid w:val="00936C2A"/>
    <w:rsid w:val="00966F6D"/>
    <w:rsid w:val="00AF08C1"/>
    <w:rsid w:val="00B064C6"/>
    <w:rsid w:val="00B92DFE"/>
    <w:rsid w:val="00CB4152"/>
    <w:rsid w:val="00D03A02"/>
    <w:rsid w:val="00D05F23"/>
    <w:rsid w:val="00D669D9"/>
    <w:rsid w:val="00D87363"/>
    <w:rsid w:val="00DB50B2"/>
    <w:rsid w:val="00E33A2E"/>
    <w:rsid w:val="00E571A1"/>
    <w:rsid w:val="00E65ADF"/>
    <w:rsid w:val="00E77477"/>
    <w:rsid w:val="00EB2D31"/>
    <w:rsid w:val="00EB3875"/>
    <w:rsid w:val="00F413D8"/>
    <w:rsid w:val="00F74ADE"/>
    <w:rsid w:val="00F810C3"/>
    <w:rsid w:val="00FC17C7"/>
    <w:rsid w:val="43D63E47"/>
    <w:rsid w:val="5F4A5F2C"/>
    <w:rsid w:val="6C1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118"/>
  <w15:docId w15:val="{D54212D7-5A39-4AF6-BC65-4418E68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0"/>
    <w:uiPriority w:val="9"/>
    <w:qFormat/>
    <w:pPr>
      <w:keepNext/>
      <w:keepLines/>
      <w:spacing w:line="259" w:lineRule="auto"/>
      <w:ind w:left="191" w:hanging="10"/>
      <w:outlineLvl w:val="0"/>
    </w:pPr>
    <w:rPr>
      <w:rFonts w:ascii="Times New Roman" w:hAnsi="Times New Roman"/>
      <w:b/>
      <w:color w:val="000000"/>
      <w:sz w:val="30"/>
    </w:rPr>
  </w:style>
  <w:style w:type="paragraph" w:styleId="2">
    <w:name w:val="heading 2"/>
    <w:next w:val="a0"/>
    <w:uiPriority w:val="9"/>
    <w:qFormat/>
    <w:pPr>
      <w:keepNext/>
      <w:keepLines/>
      <w:spacing w:line="259" w:lineRule="auto"/>
      <w:ind w:left="314" w:hanging="10"/>
      <w:jc w:val="center"/>
      <w:outlineLvl w:val="1"/>
    </w:pPr>
    <w:rPr>
      <w:rFonts w:ascii="Times New Roman" w:hAnsi="Times New Roman"/>
      <w:b/>
      <w:color w:val="000000"/>
      <w:sz w:val="29"/>
    </w:rPr>
  </w:style>
  <w:style w:type="paragraph" w:styleId="3">
    <w:name w:val="heading 3"/>
    <w:next w:val="a0"/>
    <w:uiPriority w:val="9"/>
    <w:qFormat/>
    <w:pPr>
      <w:keepNext/>
      <w:keepLines/>
      <w:spacing w:line="259" w:lineRule="auto"/>
      <w:ind w:left="10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paragraph" w:styleId="4">
    <w:name w:val="heading 4"/>
    <w:next w:val="a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954F72" w:themeColor="followedHyperlink"/>
      <w:u w:val="single"/>
    </w:rPr>
  </w:style>
  <w:style w:type="character" w:styleId="a5">
    <w:name w:val="Hyperlink"/>
    <w:rPr>
      <w:color w:val="0563C1" w:themeColor="hyperlink"/>
      <w:u w:val="single"/>
    </w:rPr>
  </w:style>
  <w:style w:type="paragraph" w:styleId="8">
    <w:name w:val="toc 8"/>
    <w:next w:val="a0"/>
    <w:uiPriority w:val="39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0"/>
    <w:uiPriority w:val="39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0"/>
    <w:uiPriority w:val="39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0"/>
    <w:uiPriority w:val="39"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0"/>
    <w:uiPriority w:val="39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0"/>
    <w:uiPriority w:val="39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0"/>
    <w:uiPriority w:val="39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0"/>
    <w:uiPriority w:val="39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0"/>
    <w:uiPriority w:val="39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Normal (Web)"/>
    <w:basedOn w:val="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Subtitle"/>
    <w:next w:val="a0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styleId="aa">
    <w:name w:val="List Paragraph"/>
    <w:basedOn w:val="a0"/>
    <w:uiPriority w:val="34"/>
    <w:qFormat/>
    <w:pPr>
      <w:ind w:left="720"/>
      <w:contextualSpacing/>
    </w:pPr>
    <w:rPr>
      <w:rFonts w:asciiTheme="minorHAnsi" w:hAnsiTheme="minorHAnsi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99"/>
    <w:qFormat/>
    <w:rsid w:val="00895FAA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895FAA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qFormat/>
    <w:rsid w:val="00895FAA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footnote reference"/>
    <w:basedOn w:val="a1"/>
    <w:uiPriority w:val="99"/>
    <w:unhideWhenUsed/>
    <w:qFormat/>
    <w:rsid w:val="00895FAA"/>
    <w:rPr>
      <w:vertAlign w:val="superscript"/>
    </w:rPr>
  </w:style>
  <w:style w:type="paragraph" w:styleId="ae">
    <w:name w:val="footnote text"/>
    <w:basedOn w:val="a0"/>
    <w:link w:val="af"/>
    <w:uiPriority w:val="99"/>
    <w:unhideWhenUsed/>
    <w:qFormat/>
    <w:rsid w:val="00895F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">
    <w:name w:val="Текст сноски Знак"/>
    <w:basedOn w:val="a1"/>
    <w:link w:val="ae"/>
    <w:uiPriority w:val="99"/>
    <w:rsid w:val="00895FAA"/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40749"/>
    <w:rPr>
      <w:color w:val="605E5C"/>
      <w:shd w:val="clear" w:color="auto" w:fill="E1DFDD"/>
    </w:rPr>
  </w:style>
  <w:style w:type="paragraph" w:styleId="af0">
    <w:name w:val="Balloon Text"/>
    <w:basedOn w:val="a0"/>
    <w:link w:val="af1"/>
    <w:uiPriority w:val="99"/>
    <w:semiHidden/>
    <w:unhideWhenUsed/>
    <w:rsid w:val="00E5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571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-ii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-ii@mail.ru" TargetMode="External"/><Relationship Id="rId12" Type="http://schemas.openxmlformats.org/officeDocument/2006/relationships/hyperlink" Target="mailto: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ria_suntsova_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anov-i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ososa</dc:creator>
  <cp:lastModifiedBy>Иванов Дмитрий Николаевич</cp:lastModifiedBy>
  <cp:revision>2</cp:revision>
  <cp:lastPrinted>2026-02-12T04:17:00Z</cp:lastPrinted>
  <dcterms:created xsi:type="dcterms:W3CDTF">2026-03-14T18:56:00Z</dcterms:created>
  <dcterms:modified xsi:type="dcterms:W3CDTF">2026-03-14T18:56:00Z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CE44C737D92645A99A1C97D8FFA8B4A6_13</vt:lpwstr>
  </property>
</Properties>
</file>